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6C" w:rsidRPr="0039646C" w:rsidRDefault="00D412AF" w:rsidP="00D412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клиенты!</w:t>
      </w:r>
    </w:p>
    <w:p w:rsidR="0039646C" w:rsidRDefault="0039646C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AF" w:rsidRPr="00D412AF" w:rsidRDefault="00D412AF" w:rsidP="0039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AF">
        <w:rPr>
          <w:rFonts w:ascii="Times New Roman" w:hAnsi="Times New Roman" w:cs="Times New Roman"/>
          <w:sz w:val="24"/>
          <w:szCs w:val="24"/>
        </w:rPr>
        <w:t>Оплату за идентификацию транспортного средства, регистрацию и оформление разрешения на его допуск к участию в дорожном движении оформлять только в отношении одного транспортного средства путем перечисления установленной суммы на счет УП «</w:t>
      </w:r>
      <w:proofErr w:type="spellStart"/>
      <w:r w:rsidRPr="00D412AF">
        <w:rPr>
          <w:rFonts w:ascii="Times New Roman" w:hAnsi="Times New Roman" w:cs="Times New Roman"/>
          <w:sz w:val="24"/>
          <w:szCs w:val="24"/>
        </w:rPr>
        <w:t>Белтехосмотр</w:t>
      </w:r>
      <w:proofErr w:type="spellEnd"/>
      <w:r w:rsidRPr="00D412AF">
        <w:rPr>
          <w:rFonts w:ascii="Times New Roman" w:hAnsi="Times New Roman" w:cs="Times New Roman"/>
          <w:sz w:val="24"/>
          <w:szCs w:val="24"/>
        </w:rPr>
        <w:t>», при этом в поле «Назначение платежа» указывается серия и номер свидетельства о регистрации (технического паспорта) транспортного средства, получающего разрешение на допуск к участию в дорожном движении.</w:t>
      </w:r>
    </w:p>
    <w:p w:rsidR="00D412AF" w:rsidRPr="0039646C" w:rsidRDefault="00D412AF" w:rsidP="00D412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646C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r w:rsidR="004F4E8B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Pr="003964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12AF" w:rsidRPr="00D412AF" w:rsidRDefault="00D412AF" w:rsidP="00D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588"/>
        <w:gridCol w:w="662"/>
        <w:gridCol w:w="1771"/>
        <w:gridCol w:w="8787"/>
      </w:tblGrid>
      <w:tr w:rsidR="00D412AF" w:rsidRPr="00D412AF" w:rsidTr="0039646C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62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К-во ТС ед.</w:t>
            </w:r>
          </w:p>
        </w:tc>
        <w:tc>
          <w:tcPr>
            <w:tcW w:w="1771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878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12AF" w:rsidRPr="00D412AF" w:rsidTr="0039646C">
        <w:tc>
          <w:tcPr>
            <w:tcW w:w="0" w:type="auto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Услуга по идентификации транспортного средства, регистрации и оформлению разрешения на допуск, осуществляемая при выдаче разрешения на допуск транспортного средства,(за исключением колесных тракторов, прицепов, полуприцепов к ним) к участию в дорожном движении</w:t>
            </w: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1.1 Осуществляется для физических лиц</w:t>
            </w:r>
          </w:p>
        </w:tc>
      </w:tr>
      <w:tr w:rsidR="00D412AF" w:rsidRPr="00D412AF" w:rsidTr="0039646C">
        <w:tc>
          <w:tcPr>
            <w:tcW w:w="0" w:type="auto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0,3 базовой величины* (включает НДС)</w:t>
            </w:r>
          </w:p>
          <w:p w:rsidR="0039646C" w:rsidRPr="0039646C" w:rsidRDefault="0039646C" w:rsidP="00D41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6C">
              <w:rPr>
                <w:rFonts w:ascii="Times New Roman" w:hAnsi="Times New Roman" w:cs="Times New Roman"/>
                <w:b/>
                <w:sz w:val="24"/>
                <w:szCs w:val="24"/>
              </w:rPr>
              <w:t>8 руб. 70 коп.</w:t>
            </w:r>
          </w:p>
        </w:tc>
        <w:tc>
          <w:tcPr>
            <w:tcW w:w="878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D412AF" w:rsidRPr="00D412AF" w:rsidRDefault="00D412AF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 утвержден Указом Президента Республики Беларусь от 26.04.2010 г. № 200</w:t>
            </w:r>
          </w:p>
        </w:tc>
      </w:tr>
      <w:tr w:rsidR="006C45A9" w:rsidRPr="00D412AF" w:rsidTr="003527DA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</w:tcPr>
          <w:p w:rsidR="006C45A9" w:rsidRPr="00D412AF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vAlign w:val="center"/>
          </w:tcPr>
          <w:p w:rsidR="006C45A9" w:rsidRPr="00D412AF" w:rsidRDefault="006C45A9" w:rsidP="006C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на расчетный счет</w:t>
            </w: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1220" w:type="dxa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6C45A9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BY55BLBB30120190471274001001 в ЦБУ №527 г. Минск ОАО "</w:t>
            </w:r>
            <w:proofErr w:type="spellStart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6C45A9" w:rsidRPr="006C45A9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Минск, ул. Ленина, 16, МФО: BLBBBY2X. </w:t>
            </w:r>
          </w:p>
          <w:p w:rsidR="006C45A9" w:rsidRPr="00D412AF" w:rsidRDefault="006C45A9" w:rsidP="00D4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Получатель платежа: УП "</w:t>
            </w:r>
            <w:proofErr w:type="spellStart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Белтехосмотр</w:t>
            </w:r>
            <w:proofErr w:type="spellEnd"/>
            <w:r w:rsidRPr="006C45A9">
              <w:rPr>
                <w:rFonts w:ascii="Times New Roman" w:hAnsi="Times New Roman" w:cs="Times New Roman"/>
                <w:sz w:val="24"/>
                <w:szCs w:val="24"/>
              </w:rPr>
              <w:t>", УНП 190471274, ОКПО 37623374</w:t>
            </w:r>
          </w:p>
        </w:tc>
      </w:tr>
    </w:tbl>
    <w:p w:rsidR="00D412AF" w:rsidRPr="00112FA8" w:rsidRDefault="00D412AF" w:rsidP="00112FA8">
      <w:pPr>
        <w:rPr>
          <w:rFonts w:ascii="Times New Roman" w:hAnsi="Times New Roman" w:cs="Times New Roman"/>
          <w:sz w:val="24"/>
          <w:szCs w:val="24"/>
        </w:rPr>
      </w:pPr>
      <w:r w:rsidRPr="00112FA8">
        <w:rPr>
          <w:rFonts w:ascii="Times New Roman" w:hAnsi="Times New Roman" w:cs="Times New Roman"/>
          <w:sz w:val="24"/>
          <w:szCs w:val="24"/>
        </w:rPr>
        <w:t>* Размер базовой</w:t>
      </w:r>
      <w:r w:rsidR="00112FA8" w:rsidRPr="00112FA8">
        <w:rPr>
          <w:rFonts w:ascii="Times New Roman" w:hAnsi="Times New Roman" w:cs="Times New Roman"/>
          <w:sz w:val="24"/>
          <w:szCs w:val="24"/>
        </w:rPr>
        <w:t xml:space="preserve"> величины составляет 29 рублей и установлен постановлением Совета Министров Республики Беларусь от 30.12.2020 г. № 783</w:t>
      </w:r>
    </w:p>
    <w:p w:rsidR="00AB1F1E" w:rsidRDefault="00AB1F1E"/>
    <w:sectPr w:rsidR="00AB1F1E" w:rsidSect="0039646C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479"/>
    <w:multiLevelType w:val="multilevel"/>
    <w:tmpl w:val="6F2C4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F"/>
    <w:rsid w:val="0006385F"/>
    <w:rsid w:val="00112FA8"/>
    <w:rsid w:val="0039646C"/>
    <w:rsid w:val="004F4E8B"/>
    <w:rsid w:val="006C45A9"/>
    <w:rsid w:val="00925483"/>
    <w:rsid w:val="00AB1F1E"/>
    <w:rsid w:val="00D412AF"/>
    <w:rsid w:val="00E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0396"/>
  <w15:docId w15:val="{9734700F-7D95-4141-B7AF-C5921041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5F"/>
  </w:style>
  <w:style w:type="paragraph" w:styleId="2">
    <w:name w:val="heading 2"/>
    <w:basedOn w:val="a"/>
    <w:link w:val="20"/>
    <w:uiPriority w:val="9"/>
    <w:qFormat/>
    <w:rsid w:val="00D4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2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2AF"/>
    <w:rPr>
      <w:b/>
      <w:bCs/>
    </w:rPr>
  </w:style>
  <w:style w:type="paragraph" w:customStyle="1" w:styleId="pcenter">
    <w:name w:val="p_center"/>
    <w:basedOn w:val="a"/>
    <w:rsid w:val="00D4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1024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238134141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504317653">
          <w:marLeft w:val="0"/>
          <w:marRight w:val="0"/>
          <w:marTop w:val="0"/>
          <w:marBottom w:val="0"/>
          <w:divBdr>
            <w:top w:val="threeDEngrave" w:sz="6" w:space="3" w:color="0000FF"/>
            <w:left w:val="threeDEngrave" w:sz="6" w:space="3" w:color="0000FF"/>
            <w:bottom w:val="threeDEngrave" w:sz="6" w:space="3" w:color="0000FF"/>
            <w:right w:val="threeDEngrave" w:sz="6" w:space="3" w:color="0000FF"/>
          </w:divBdr>
        </w:div>
        <w:div w:id="1173568695">
          <w:marLeft w:val="0"/>
          <w:marRight w:val="0"/>
          <w:marTop w:val="136"/>
          <w:marBottom w:val="136"/>
          <w:divBdr>
            <w:top w:val="none" w:sz="0" w:space="3" w:color="117A8B"/>
            <w:left w:val="none" w:sz="0" w:space="3" w:color="117A8B"/>
            <w:bottom w:val="none" w:sz="0" w:space="3" w:color="117A8B"/>
            <w:right w:val="none" w:sz="0" w:space="3" w:color="117A8B"/>
          </w:divBdr>
          <w:divsChild>
            <w:div w:id="1491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2021-01-13T06:28:00Z</dcterms:created>
  <dcterms:modified xsi:type="dcterms:W3CDTF">2021-01-13T06:28:00Z</dcterms:modified>
</cp:coreProperties>
</file>