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46" w:rsidRPr="00467646" w:rsidRDefault="00467646" w:rsidP="004676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eastAsia="ru-RU"/>
        </w:rPr>
      </w:pPr>
      <w:proofErr w:type="spellStart"/>
      <w:r w:rsidRPr="00467646"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eastAsia="ru-RU"/>
        </w:rPr>
        <w:t>Бустерная</w:t>
      </w:r>
      <w:proofErr w:type="spellEnd"/>
      <w:r w:rsidRPr="00467646"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eastAsia="ru-RU"/>
        </w:rPr>
        <w:t xml:space="preserve"> вакцинация в вопросах и ответах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Ситуация в мире показывает, что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ближе к сезонному заболеванию, как и грипп. В настоящее время в Беларуси, как и в Европе в целом, преобладает штамм «омикрон-ниндзя», для него характерно более быстрое распространение, однако протекает он так же, как и «классический» омикрон, чаще всего в легкой форме и в редких случаях – в средней. В настоящее время наблюдается определенный рост заболеваемости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инфекцией и с сентября прогнозируется </w:t>
      </w:r>
      <w:proofErr w:type="gram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очередной 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эпидподъем</w:t>
      </w:r>
      <w:proofErr w:type="spellEnd"/>
      <w:proofErr w:type="gram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Кампания вакцинации против </w:t>
      </w:r>
      <w:proofErr w:type="spellStart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инфекции продолжается?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создания и поддержания минимальной коллективной иммунной защиты необходимо выполнить охват основным (первичным) курсом вакцинации против COVID-19 не менее 70% населения и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бустерной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вакцинацией – не </w:t>
      </w:r>
      <w:bookmarkStart w:id="0" w:name="_GoBack"/>
      <w:bookmarkEnd w:id="0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 90% от привитых первичным курсом.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какой целью проводиться </w:t>
      </w:r>
      <w:proofErr w:type="spellStart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бустерная</w:t>
      </w:r>
      <w:proofErr w:type="spellEnd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вакцинация?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Бустерная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вакцинация необходима для формирования более высокого уровня защиты иммунитета. Она работает по принципу вторичного иммунного ответа, увеличивая в организме синтез антител. Образуются дополнительно иммунологические факторы защиты, формируется более крепкая иммунологическая память.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бустерная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вакцинация дает возможность выработать защиту людям, которые не ответили по определенным причинам на первую дозу. Это повторная попытка выработки защиты.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такое </w:t>
      </w:r>
      <w:proofErr w:type="spellStart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бустерная</w:t>
      </w:r>
      <w:proofErr w:type="spellEnd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вакцинация? </w:t>
      </w:r>
      <w:proofErr w:type="gramStart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Кому  показана</w:t>
      </w:r>
      <w:proofErr w:type="gramEnd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Помимо основного (первичного) курса вакцинации Министерством здравоохранения Республики Беларусь определен порядок проведения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бустерной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вакцинации.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Бустерная</w:t>
      </w:r>
      <w:proofErr w:type="spellEnd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вакцинация против COVID-19</w:t>
      </w: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курс вакцинации, включающий введение одной дозы вакцины, проводимый пациенту через 6 и более месяцев после законченной основной (первичной) вакцинации или ранее проведенной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бустерной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вакцинации с использованием вакцины: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СПУТНИК ЛАЙТ, Гам-КОВИД-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(допускается использование компонента 1 или компонента 2 без чередования компонентов) – лицам в возрасте 18 лет и старше.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Vaccine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VeroCell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Inactivated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(SINOPHARM) – лицам в период беременности и грудного вскармливания, а также лицам, имеющим медицинские противопоказания к введению Гам-КОВИД-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СПУТНИК ЛАЙТ.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какое время года необходимо делать </w:t>
      </w:r>
      <w:proofErr w:type="spellStart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бустерную</w:t>
      </w:r>
      <w:proofErr w:type="spellEnd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вакцинацию?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Рекомендуется сделать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бустерную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вакцинацию в августе-сентябре, пока нет выраженного подъема заболеваемости инфекцией COVID-19.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относится к группе риска среди населения при заражении COVID-19?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всего, к группе риска относятся дети и взрослые, страдающие различными хроническими заболеваниями, лица старше 60 лет, лица с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иммуносупрессией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беременные, дети и взрослые, находящиеся в учреждениях с круглосуточным режимом пребывания, работники социально </w:t>
      </w: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значимых профессий и государственных органов, обеспечивающих безопасность государства и жизнедеятельность населения.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прививаться после перенесенного заболевания COVID-19?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Бустерная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  может</w:t>
      </w:r>
      <w:proofErr w:type="gram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сделана после выздоровления пациента, в том числе  и после перенесенной инфекции COVID-19, и (или) завершения изоляции (в случае необходимости).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прививку против COVID-19 в настоящее время можно в амбулаторно-поликлинической организации здравоохранения по месту жительства после прохождения врачебного осмотра.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 проводится после информирования пациента (его законного представителя) об инфекции, против которой проводится прививка, о названии вакцины, наличии противопоказаний, закономерностях и особенностях течения поствакцинального периода и получения согласия в соответствии с законодательством.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какого возраста проводится вакцинация против COVID-19 в настоящее время, и какие вакцины используются?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Республике Беларусь проводится вакцинация против COVID-19 детей уже с 5 лет и старше. Всем взрослым с 18 лет вакцинация проводится с использованием комбинированной векторной вакцины Гам-КОВИД-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(Спутник V), векторной вакцины «Спутник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Лайт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вакциной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Vaccine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Vero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Cell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Inactivated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(SINOPHARM).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Вакцинация детей против инфекции COVID-19 в возрасте 5-17 лет проводится в случае наличия информированного согласия родителей (законных представителей) на проведение вакцинации, в соответствии с инструкцией по медицинскому применению иммунобиологического лекарственного средства, общей характеристикой лекарственного препарата и отсутствием противопоказаний к вакцинации у детей. Для вакцинации детей используется инактивированная вакцина против инфекции COVID-19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Vaccine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Vero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Cell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Inactivated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(SINOPHARM).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Через какое время после прививки против COVID-19 можно вакцинироваться от других инфекций?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выдержать интервал в 2 недели между введением вакцины против COVID-19 и любой другой вакцины.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Лечебно-профилактический курс иммунизации против бешенства, экстренная профилактика столбняка и вакцинация по эпидемическим показаниям проводится по жизненным показаниям, вне зависимости от того, за сколько времени до этого была начата (закончена) вакцинация против COVID-19.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Какой прогноз по заболеваемости гриппом в предстоящий </w:t>
      </w:r>
      <w:proofErr w:type="spellStart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эпидсезон</w:t>
      </w:r>
      <w:proofErr w:type="spellEnd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2022-2023 </w:t>
      </w:r>
      <w:proofErr w:type="gramStart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гг. ?</w:t>
      </w:r>
      <w:proofErr w:type="gramEnd"/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сезона 2021-2022 гг. возобновилась циркуляция гриппа совместно с SARS-CoV-2 другими респираторными патогенами. В предстоящий осеннее-зимний период ожидается новый подъем заболеваемости COVID-19, который может сопровождаться ростом активности гриппа и других респираторных вирусов.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прививаться одновременно против гриппа и COVID-19?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Допускается совместное применение вакцины против COVID-19 и вакцины против гриппа (за исключением живых вакцин). Это позволит сократить показатели госпитализации, тяжелого течения болезни и смертности, повысить эффективность.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Предупреждает ли вакцинация от заражения </w:t>
      </w:r>
      <w:proofErr w:type="spellStart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467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инфекцией?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 необходима, поскольку она уменьшает вероятность тяжелой формы заболевания и снижает скорость передачи вируса. Если мы вакцинированы, мы защищаем не только себя, но и окружающих нас людей.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последним данным, вакцины, которые защищали от исходных вариантов SARS-CoV-2, остаются эффективными и против новых штаммов.</w:t>
      </w:r>
    </w:p>
    <w:p w:rsidR="00467646" w:rsidRPr="00467646" w:rsidRDefault="00467646" w:rsidP="00467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Определенно можно сказать одно – в любом случае нейтрализация новых штаммов вирусов антителами в организме человека происходит, пусть и медленнее. При этом в организме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невакцинированных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защиты от вируса нет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</w:t>
      </w:r>
      <w:proofErr w:type="spellStart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невакцинированный</w:t>
      </w:r>
      <w:proofErr w:type="spellEnd"/>
      <w:r w:rsidRPr="0046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1D51" w:rsidRDefault="000E1D51"/>
    <w:sectPr w:rsidR="000E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46"/>
    <w:rsid w:val="000E1D51"/>
    <w:rsid w:val="004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75F82-3F47-48AB-8B64-AE89A27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7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6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2022-09-29T13:56:00Z</dcterms:created>
  <dcterms:modified xsi:type="dcterms:W3CDTF">2022-09-29T13:58:00Z</dcterms:modified>
</cp:coreProperties>
</file>